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95" w:rsidRPr="004D4377" w:rsidRDefault="00CF57CA" w:rsidP="004D4377">
      <w:pPr>
        <w:jc w:val="center"/>
        <w:rPr>
          <w:rFonts w:ascii="Times New Roman" w:eastAsia="Calibri" w:hAnsi="Times New Roman" w:cs="Times New Roman"/>
          <w:b/>
          <w:sz w:val="24"/>
          <w:szCs w:val="24"/>
          <w:lang w:val="en-US"/>
        </w:rPr>
      </w:pPr>
      <w:r w:rsidRPr="004D4377">
        <w:rPr>
          <w:rFonts w:ascii="Times New Roman" w:hAnsi="Times New Roman" w:cs="Times New Roman"/>
          <w:b/>
          <w:sz w:val="24"/>
          <w:szCs w:val="24"/>
        </w:rPr>
        <w:t>Информация по учебной дисциплине</w:t>
      </w:r>
    </w:p>
    <w:tbl>
      <w:tblPr>
        <w:tblStyle w:val="a3"/>
        <w:tblW w:w="0" w:type="auto"/>
        <w:tblLook w:val="04A0" w:firstRow="1" w:lastRow="0" w:firstColumn="1" w:lastColumn="0" w:noHBand="0" w:noVBand="1"/>
      </w:tblPr>
      <w:tblGrid>
        <w:gridCol w:w="4781"/>
        <w:gridCol w:w="4790"/>
      </w:tblGrid>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Название учебной дисциплины</w:t>
            </w:r>
          </w:p>
        </w:tc>
        <w:tc>
          <w:tcPr>
            <w:tcW w:w="4790" w:type="dxa"/>
          </w:tcPr>
          <w:p w:rsidR="00F80E95" w:rsidRPr="003C016D" w:rsidRDefault="003C016D" w:rsidP="00A45221">
            <w:pPr>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Производственное обучение</w:t>
            </w:r>
          </w:p>
          <w:p w:rsidR="00F80E95" w:rsidRPr="003C016D" w:rsidRDefault="003C016D" w:rsidP="00A45221">
            <w:pPr>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rPr>
              <w:t>каменщик</w:t>
            </w:r>
            <w:r>
              <w:rPr>
                <w:rFonts w:ascii="Times New Roman" w:hAnsi="Times New Roman" w:cs="Times New Roman"/>
                <w:b/>
                <w:bCs/>
                <w:color w:val="000000" w:themeColor="text1"/>
                <w:sz w:val="24"/>
                <w:szCs w:val="24"/>
                <w:lang w:val="en-US"/>
              </w:rPr>
              <w:t>)</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Код и название специальности</w:t>
            </w:r>
          </w:p>
        </w:tc>
        <w:tc>
          <w:tcPr>
            <w:tcW w:w="4790" w:type="dxa"/>
          </w:tcPr>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 xml:space="preserve">6-05 0719-01 Инженерно-педагогическая деятельность, </w:t>
            </w:r>
            <w:proofErr w:type="spellStart"/>
            <w:r w:rsidRPr="004D4377">
              <w:rPr>
                <w:rFonts w:ascii="Times New Roman" w:hAnsi="Times New Roman" w:cs="Times New Roman"/>
                <w:color w:val="000000" w:themeColor="text1"/>
                <w:sz w:val="24"/>
                <w:szCs w:val="24"/>
              </w:rPr>
              <w:t>профилизация</w:t>
            </w:r>
            <w:proofErr w:type="spellEnd"/>
            <w:r w:rsidRPr="004D4377">
              <w:rPr>
                <w:rFonts w:ascii="Times New Roman" w:hAnsi="Times New Roman" w:cs="Times New Roman"/>
                <w:color w:val="000000" w:themeColor="text1"/>
                <w:sz w:val="24"/>
                <w:szCs w:val="24"/>
              </w:rPr>
              <w:t>: Строительство.</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Курс изучения дисциплины</w:t>
            </w:r>
          </w:p>
        </w:tc>
        <w:tc>
          <w:tcPr>
            <w:tcW w:w="4790" w:type="dxa"/>
          </w:tcPr>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2</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Семестр изучения дисциплины</w:t>
            </w:r>
          </w:p>
        </w:tc>
        <w:tc>
          <w:tcPr>
            <w:tcW w:w="4790" w:type="dxa"/>
          </w:tcPr>
          <w:p w:rsidR="00F80E95" w:rsidRPr="004D4377" w:rsidRDefault="0099553E" w:rsidP="00A4522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80E95" w:rsidRPr="004D4377">
              <w:rPr>
                <w:rFonts w:ascii="Times New Roman" w:hAnsi="Times New Roman" w:cs="Times New Roman"/>
                <w:color w:val="000000" w:themeColor="text1"/>
                <w:sz w:val="24"/>
                <w:szCs w:val="24"/>
              </w:rPr>
              <w:t xml:space="preserve"> 4</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Количество часов (всего/аудиторных)</w:t>
            </w:r>
          </w:p>
        </w:tc>
        <w:tc>
          <w:tcPr>
            <w:tcW w:w="4790" w:type="dxa"/>
          </w:tcPr>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420 /24– 3,5 года обучения, заочная форма получения образования</w:t>
            </w:r>
          </w:p>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420/48 – 5 лет обучения, заочная форма получения образования</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Трудоемкость в зачетных единицах</w:t>
            </w:r>
          </w:p>
        </w:tc>
        <w:tc>
          <w:tcPr>
            <w:tcW w:w="4790" w:type="dxa"/>
          </w:tcPr>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11</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proofErr w:type="spellStart"/>
            <w:r w:rsidRPr="004D4377">
              <w:rPr>
                <w:rFonts w:ascii="Times New Roman" w:hAnsi="Times New Roman" w:cs="Times New Roman"/>
                <w:b/>
                <w:color w:val="000000" w:themeColor="text1"/>
                <w:sz w:val="24"/>
                <w:szCs w:val="24"/>
              </w:rPr>
              <w:t>Пререквизиты</w:t>
            </w:r>
            <w:proofErr w:type="spellEnd"/>
          </w:p>
        </w:tc>
        <w:tc>
          <w:tcPr>
            <w:tcW w:w="4790" w:type="dxa"/>
          </w:tcPr>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sz w:val="24"/>
                <w:szCs w:val="24"/>
              </w:rPr>
              <w:t>«Физика», «Математика», «Инженерная графика», «</w:t>
            </w:r>
            <w:r w:rsidRPr="004D4377">
              <w:rPr>
                <w:rFonts w:ascii="Times New Roman" w:hAnsi="Times New Roman" w:cs="Times New Roman"/>
                <w:color w:val="000000" w:themeColor="text1"/>
                <w:sz w:val="24"/>
                <w:szCs w:val="24"/>
              </w:rPr>
              <w:t>Материаловедение», «Строительные материалы и изделия»</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Краткое содержание учебной дисциплины</w:t>
            </w:r>
          </w:p>
        </w:tc>
        <w:tc>
          <w:tcPr>
            <w:tcW w:w="4790" w:type="dxa"/>
          </w:tcPr>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 xml:space="preserve">Охрана труда, пожарная безопасность </w:t>
            </w:r>
            <w:r w:rsidRPr="004D4377">
              <w:rPr>
                <w:rFonts w:ascii="Times New Roman" w:hAnsi="Times New Roman" w:cs="Times New Roman"/>
                <w:color w:val="000000" w:themeColor="text1"/>
                <w:sz w:val="24"/>
                <w:szCs w:val="24"/>
              </w:rPr>
              <w:br/>
              <w:t>в учебной лаборатории. Приготовление растворов. Кирпичная кладка по однорядной (цепной) системе перевязки швов. Кирпичная кладка по многорядной системе перевязки швов. Кирпичная кладка по трехрядной системе перевязки швов. Кладка из керамических пустотелых камней. Кладка стен из искусственных и природных камней. Кладка из силикатных камней. Декоративная кладка стен. Кладка бутовых фундаментов с устройством гидроизоляции.</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Результаты обучения (знать, уметь, иметь навык)</w:t>
            </w:r>
          </w:p>
        </w:tc>
        <w:tc>
          <w:tcPr>
            <w:tcW w:w="4790" w:type="dxa"/>
          </w:tcPr>
          <w:p w:rsidR="00F80E95" w:rsidRPr="004D4377" w:rsidRDefault="00F80E95" w:rsidP="00A45221">
            <w:pPr>
              <w:pStyle w:val="a4"/>
              <w:spacing w:before="0" w:beforeAutospacing="0" w:after="0" w:afterAutospacing="0"/>
              <w:jc w:val="both"/>
              <w:rPr>
                <w:color w:val="000000"/>
              </w:rPr>
            </w:pPr>
            <w:r w:rsidRPr="004D4377">
              <w:rPr>
                <w:color w:val="000000"/>
              </w:rPr>
              <w:t xml:space="preserve">В результате освоения курса «Производственное обучение» студент должен </w:t>
            </w:r>
            <w:r w:rsidRPr="004D4377">
              <w:rPr>
                <w:b/>
                <w:color w:val="000000"/>
              </w:rPr>
              <w:t>знать</w:t>
            </w:r>
            <w:r w:rsidRPr="004D4377">
              <w:rPr>
                <w:color w:val="000000"/>
              </w:rPr>
              <w:t>:</w:t>
            </w:r>
          </w:p>
          <w:p w:rsidR="00F80E95" w:rsidRPr="004D4377" w:rsidRDefault="00F80E95" w:rsidP="00A45221">
            <w:pPr>
              <w:pStyle w:val="a4"/>
              <w:spacing w:before="0" w:beforeAutospacing="0" w:after="0" w:afterAutospacing="0"/>
              <w:jc w:val="both"/>
              <w:rPr>
                <w:color w:val="000000"/>
              </w:rPr>
            </w:pPr>
            <w:r w:rsidRPr="004D4377">
              <w:rPr>
                <w:color w:val="000000"/>
              </w:rPr>
              <w:t xml:space="preserve"> – сущность и специфические особенности профессиональных действий рабочего, имеющего квалификацию каменщика 3 разряда,</w:t>
            </w:r>
          </w:p>
          <w:p w:rsidR="00F80E95" w:rsidRPr="004D4377" w:rsidRDefault="00F80E95" w:rsidP="00A45221">
            <w:pPr>
              <w:pStyle w:val="a4"/>
              <w:spacing w:before="0" w:beforeAutospacing="0" w:after="0" w:afterAutospacing="0"/>
              <w:jc w:val="both"/>
              <w:rPr>
                <w:color w:val="000000"/>
              </w:rPr>
            </w:pPr>
            <w:r w:rsidRPr="004D4377">
              <w:rPr>
                <w:color w:val="000000"/>
              </w:rPr>
              <w:t>– технологический процесс выполняемых работ и документы, регламентирующие их выполнение;</w:t>
            </w:r>
          </w:p>
          <w:p w:rsidR="00F80E95" w:rsidRPr="004D4377" w:rsidRDefault="00F80E95" w:rsidP="00A45221">
            <w:pPr>
              <w:pStyle w:val="a4"/>
              <w:spacing w:before="0" w:beforeAutospacing="0" w:after="0" w:afterAutospacing="0"/>
              <w:jc w:val="both"/>
              <w:rPr>
                <w:color w:val="000000"/>
              </w:rPr>
            </w:pPr>
            <w:r w:rsidRPr="004D4377">
              <w:rPr>
                <w:color w:val="000000"/>
              </w:rPr>
              <w:t>– основные виды материалов, используемые в строительстве;</w:t>
            </w:r>
          </w:p>
          <w:p w:rsidR="00F80E95" w:rsidRPr="004D4377" w:rsidRDefault="00F80E95" w:rsidP="00A45221">
            <w:pPr>
              <w:pStyle w:val="a4"/>
              <w:spacing w:before="0" w:beforeAutospacing="0" w:after="0" w:afterAutospacing="0"/>
              <w:jc w:val="both"/>
              <w:rPr>
                <w:color w:val="000000"/>
              </w:rPr>
            </w:pPr>
            <w:r w:rsidRPr="004D4377">
              <w:rPr>
                <w:color w:val="000000"/>
              </w:rPr>
              <w:t>– организация рабочего места и технику безопасности при выполнении отдельных операций или их комплексов;</w:t>
            </w:r>
          </w:p>
          <w:p w:rsidR="00F80E95" w:rsidRPr="004D4377" w:rsidRDefault="00F80E95" w:rsidP="00A45221">
            <w:pPr>
              <w:pStyle w:val="a4"/>
              <w:spacing w:before="0" w:beforeAutospacing="0" w:after="0" w:afterAutospacing="0"/>
              <w:jc w:val="both"/>
              <w:rPr>
                <w:color w:val="000000"/>
              </w:rPr>
            </w:pPr>
            <w:r w:rsidRPr="004D4377">
              <w:rPr>
                <w:color w:val="000000"/>
              </w:rPr>
              <w:t>– вероятные виды брака, их причины и способы предупреждения (устранения)</w:t>
            </w:r>
          </w:p>
          <w:p w:rsidR="00F80E95" w:rsidRPr="004D4377" w:rsidRDefault="00F80E95" w:rsidP="00A45221">
            <w:pPr>
              <w:pStyle w:val="a4"/>
              <w:spacing w:before="0" w:beforeAutospacing="0" w:after="0" w:afterAutospacing="0"/>
              <w:jc w:val="both"/>
              <w:rPr>
                <w:color w:val="000000"/>
              </w:rPr>
            </w:pPr>
            <w:r w:rsidRPr="004D4377">
              <w:rPr>
                <w:color w:val="000000"/>
              </w:rPr>
              <w:t>– требования, предъявляемые к качеству выполняемых работ, в том числе и по смежным операциям и процессам;</w:t>
            </w:r>
          </w:p>
          <w:p w:rsidR="00F80E95" w:rsidRPr="004D4377" w:rsidRDefault="00F80E95" w:rsidP="00A45221">
            <w:pPr>
              <w:pStyle w:val="a4"/>
              <w:spacing w:before="0" w:beforeAutospacing="0" w:after="0" w:afterAutospacing="0"/>
              <w:jc w:val="both"/>
              <w:rPr>
                <w:color w:val="000000"/>
              </w:rPr>
            </w:pPr>
            <w:r w:rsidRPr="004D4377">
              <w:rPr>
                <w:color w:val="000000"/>
              </w:rPr>
              <w:t>– правила технической эксплуатации и ухода за оборудованием, приспособлениями и инструментом, при помощи которых он работает или которое обслуживает;</w:t>
            </w:r>
          </w:p>
          <w:p w:rsidR="00F80E95" w:rsidRPr="004D4377" w:rsidRDefault="00F80E95" w:rsidP="00A45221">
            <w:pPr>
              <w:pStyle w:val="a4"/>
              <w:spacing w:before="0" w:beforeAutospacing="0" w:after="0" w:afterAutospacing="0"/>
              <w:jc w:val="both"/>
              <w:rPr>
                <w:color w:val="000000"/>
              </w:rPr>
            </w:pPr>
            <w:r w:rsidRPr="004D4377">
              <w:rPr>
                <w:color w:val="000000"/>
              </w:rPr>
              <w:t xml:space="preserve">– способы выявления и устранения </w:t>
            </w:r>
            <w:r w:rsidRPr="004D4377">
              <w:rPr>
                <w:color w:val="000000"/>
              </w:rPr>
              <w:lastRenderedPageBreak/>
              <w:t>возникающих неполадок текущего характера при производстве работ;</w:t>
            </w:r>
          </w:p>
          <w:p w:rsidR="00F80E95" w:rsidRPr="004D4377" w:rsidRDefault="00F80E95" w:rsidP="00A45221">
            <w:pPr>
              <w:pStyle w:val="a4"/>
              <w:spacing w:before="0" w:beforeAutospacing="0" w:after="0" w:afterAutospacing="0"/>
              <w:jc w:val="both"/>
              <w:rPr>
                <w:color w:val="000000"/>
              </w:rPr>
            </w:pPr>
            <w:bookmarkStart w:id="0" w:name="_GoBack"/>
            <w:bookmarkEnd w:id="0"/>
            <w:r w:rsidRPr="004D4377">
              <w:rPr>
                <w:color w:val="000000"/>
              </w:rPr>
              <w:t>– правила охраны окружающей среды при выполнении работ;</w:t>
            </w:r>
          </w:p>
          <w:p w:rsidR="00F80E95" w:rsidRPr="004D4377" w:rsidRDefault="00F80E95" w:rsidP="00A45221">
            <w:pPr>
              <w:pStyle w:val="a4"/>
              <w:spacing w:before="0" w:beforeAutospacing="0" w:after="0" w:afterAutospacing="0"/>
              <w:jc w:val="both"/>
              <w:rPr>
                <w:color w:val="000000"/>
              </w:rPr>
            </w:pPr>
            <w:r w:rsidRPr="004D4377">
              <w:rPr>
                <w:color w:val="000000"/>
              </w:rPr>
              <w:t>– правила и инструкции  по охране труда, безопасные методы и приемы работы;</w:t>
            </w:r>
          </w:p>
          <w:p w:rsidR="00F80E95" w:rsidRPr="004D4377" w:rsidRDefault="00F80E95" w:rsidP="00A45221">
            <w:pPr>
              <w:pStyle w:val="a4"/>
              <w:spacing w:before="0" w:beforeAutospacing="0" w:after="0" w:afterAutospacing="0"/>
              <w:jc w:val="both"/>
              <w:rPr>
                <w:color w:val="000000"/>
              </w:rPr>
            </w:pPr>
            <w:r w:rsidRPr="004D4377">
              <w:rPr>
                <w:color w:val="000000"/>
              </w:rPr>
              <w:t>– правила, способы, приемы и средства предупреждения и тушения пожаров, устранения последствий аварийных происшествий на своем рабочем месте;</w:t>
            </w:r>
          </w:p>
          <w:p w:rsidR="00F80E95" w:rsidRPr="004D4377" w:rsidRDefault="00F80E95" w:rsidP="00A45221">
            <w:pPr>
              <w:pStyle w:val="a4"/>
              <w:spacing w:before="0" w:beforeAutospacing="0" w:after="0" w:afterAutospacing="0"/>
              <w:jc w:val="both"/>
              <w:rPr>
                <w:b/>
                <w:color w:val="000000"/>
              </w:rPr>
            </w:pPr>
            <w:r w:rsidRPr="004D4377">
              <w:rPr>
                <w:b/>
                <w:color w:val="000000"/>
              </w:rPr>
              <w:t>уметь:</w:t>
            </w:r>
          </w:p>
          <w:p w:rsidR="00F80E95" w:rsidRPr="004D4377" w:rsidRDefault="00F80E95" w:rsidP="00A45221">
            <w:pPr>
              <w:pStyle w:val="a4"/>
              <w:spacing w:before="0" w:beforeAutospacing="0" w:after="0" w:afterAutospacing="0"/>
              <w:jc w:val="both"/>
              <w:rPr>
                <w:color w:val="000000"/>
              </w:rPr>
            </w:pPr>
            <w:r w:rsidRPr="004D4377">
              <w:rPr>
                <w:color w:val="000000"/>
              </w:rPr>
              <w:t>– выполнять основные трудовые приемы и операции каменщика 3 разряда;</w:t>
            </w:r>
          </w:p>
          <w:p w:rsidR="00F80E95" w:rsidRPr="004D4377" w:rsidRDefault="00466FAE" w:rsidP="00A45221">
            <w:pPr>
              <w:pStyle w:val="a4"/>
              <w:spacing w:before="0" w:beforeAutospacing="0" w:after="0" w:afterAutospacing="0"/>
              <w:jc w:val="both"/>
              <w:rPr>
                <w:color w:val="000000"/>
              </w:rPr>
            </w:pPr>
            <w:r>
              <w:rPr>
                <w:color w:val="000000"/>
              </w:rPr>
              <w:t>–</w:t>
            </w:r>
            <w:r w:rsidR="00F80E95" w:rsidRPr="004D4377">
              <w:rPr>
                <w:color w:val="000000"/>
              </w:rPr>
              <w:t>использовать приобретенные теоретические знания в практической деятельности;</w:t>
            </w:r>
          </w:p>
          <w:p w:rsidR="00F80E95" w:rsidRPr="004D4377" w:rsidRDefault="00466FAE" w:rsidP="00A45221">
            <w:pPr>
              <w:pStyle w:val="a4"/>
              <w:spacing w:before="0" w:beforeAutospacing="0" w:after="0" w:afterAutospacing="0"/>
              <w:jc w:val="both"/>
              <w:rPr>
                <w:color w:val="000000"/>
              </w:rPr>
            </w:pPr>
            <w:r>
              <w:rPr>
                <w:color w:val="000000"/>
              </w:rPr>
              <w:t>–</w:t>
            </w:r>
            <w:r w:rsidR="00F80E95" w:rsidRPr="004D4377">
              <w:rPr>
                <w:color w:val="000000"/>
              </w:rPr>
              <w:t>выполнять операции различной сложности с использованием технологической документации;</w:t>
            </w:r>
          </w:p>
          <w:p w:rsidR="00F80E95" w:rsidRPr="004D4377" w:rsidRDefault="00466FAE" w:rsidP="00A45221">
            <w:pPr>
              <w:pStyle w:val="a4"/>
              <w:spacing w:before="0" w:beforeAutospacing="0" w:after="0" w:afterAutospacing="0"/>
              <w:jc w:val="both"/>
              <w:rPr>
                <w:color w:val="000000"/>
              </w:rPr>
            </w:pPr>
            <w:r>
              <w:rPr>
                <w:color w:val="000000"/>
              </w:rPr>
              <w:t>–</w:t>
            </w:r>
            <w:r w:rsidR="00F80E95" w:rsidRPr="004D4377">
              <w:rPr>
                <w:color w:val="000000"/>
              </w:rPr>
              <w:t>выполнять операции, связанные с приемкой и сдачей смены, своевременной подготовкой к работе оборудования и рабочего места, инструмента, приспособлений и содержанием их в надлежащем состоянии;</w:t>
            </w:r>
          </w:p>
          <w:p w:rsidR="00F80E95" w:rsidRPr="004D4377" w:rsidRDefault="00F80E95" w:rsidP="00A45221">
            <w:pPr>
              <w:pStyle w:val="a4"/>
              <w:spacing w:before="0" w:beforeAutospacing="0" w:after="0" w:afterAutospacing="0"/>
              <w:jc w:val="both"/>
              <w:rPr>
                <w:color w:val="000000" w:themeColor="text1"/>
              </w:rPr>
            </w:pPr>
            <w:r w:rsidRPr="004D4377">
              <w:rPr>
                <w:color w:val="000000"/>
              </w:rPr>
              <w:t>– соблюдать правила и норы организации охраны труда и технику безопасности на рабочем месте, правила производственной санитарии, противопожарной и экологической безопасности на промышленном предприятии.</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lastRenderedPageBreak/>
              <w:t>Формируемые компетенции</w:t>
            </w:r>
          </w:p>
        </w:tc>
        <w:tc>
          <w:tcPr>
            <w:tcW w:w="4790" w:type="dxa"/>
          </w:tcPr>
          <w:p w:rsidR="00F80E95" w:rsidRPr="004D4377" w:rsidRDefault="00F80E95" w:rsidP="00A45221">
            <w:pPr>
              <w:ind w:firstLine="64"/>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Освоение образовательной программы по специальности должно обеспечить формирование базовой профессиональной компетенции:</w:t>
            </w:r>
          </w:p>
          <w:p w:rsidR="00F80E95" w:rsidRPr="004D4377" w:rsidRDefault="00F80E95" w:rsidP="00A45221">
            <w:pPr>
              <w:ind w:firstLine="64"/>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 xml:space="preserve">быть способным осуществлять установку, наладку, настройку, </w:t>
            </w:r>
            <w:proofErr w:type="spellStart"/>
            <w:r w:rsidRPr="004D4377">
              <w:rPr>
                <w:rFonts w:ascii="Times New Roman" w:hAnsi="Times New Roman" w:cs="Times New Roman"/>
                <w:color w:val="000000" w:themeColor="text1"/>
                <w:sz w:val="24"/>
                <w:szCs w:val="24"/>
              </w:rPr>
              <w:t>подналадку</w:t>
            </w:r>
            <w:proofErr w:type="spellEnd"/>
            <w:r w:rsidRPr="004D4377">
              <w:rPr>
                <w:rFonts w:ascii="Times New Roman" w:hAnsi="Times New Roman" w:cs="Times New Roman"/>
                <w:color w:val="000000" w:themeColor="text1"/>
                <w:sz w:val="24"/>
                <w:szCs w:val="24"/>
              </w:rPr>
              <w:t xml:space="preserve"> оборудования для выполнения учебно-производственных работ в соответствии с направлением специальности в условиях учебно-производственных мастерских, предприятий и организаций с соблюдением технических требований и норм времени; обладать готовностью к повышению производительности труда, улучшению качества продукции и экономии материальных и энергетических ресурсов.</w:t>
            </w:r>
          </w:p>
        </w:tc>
      </w:tr>
      <w:tr w:rsidR="00F80E95" w:rsidRPr="004D4377" w:rsidTr="00301438">
        <w:tc>
          <w:tcPr>
            <w:tcW w:w="4781" w:type="dxa"/>
            <w:vAlign w:val="center"/>
          </w:tcPr>
          <w:p w:rsidR="00F80E95" w:rsidRPr="004D4377" w:rsidRDefault="00F80E95" w:rsidP="00A45221">
            <w:pPr>
              <w:jc w:val="both"/>
              <w:rPr>
                <w:rFonts w:ascii="Times New Roman" w:hAnsi="Times New Roman" w:cs="Times New Roman"/>
                <w:b/>
                <w:color w:val="000000" w:themeColor="text1"/>
                <w:sz w:val="24"/>
                <w:szCs w:val="24"/>
              </w:rPr>
            </w:pPr>
            <w:r w:rsidRPr="004D4377">
              <w:rPr>
                <w:rFonts w:ascii="Times New Roman" w:hAnsi="Times New Roman" w:cs="Times New Roman"/>
                <w:b/>
                <w:color w:val="000000" w:themeColor="text1"/>
                <w:sz w:val="24"/>
                <w:szCs w:val="24"/>
              </w:rPr>
              <w:t>Формы промежуточной аттестации</w:t>
            </w:r>
          </w:p>
        </w:tc>
        <w:tc>
          <w:tcPr>
            <w:tcW w:w="4790" w:type="dxa"/>
          </w:tcPr>
          <w:p w:rsidR="00F80E95" w:rsidRPr="004D4377" w:rsidRDefault="00F80E95" w:rsidP="00A45221">
            <w:pPr>
              <w:jc w:val="both"/>
              <w:rPr>
                <w:rFonts w:ascii="Times New Roman" w:hAnsi="Times New Roman" w:cs="Times New Roman"/>
                <w:color w:val="000000" w:themeColor="text1"/>
                <w:sz w:val="24"/>
                <w:szCs w:val="24"/>
              </w:rPr>
            </w:pPr>
            <w:r w:rsidRPr="004D4377">
              <w:rPr>
                <w:rFonts w:ascii="Times New Roman" w:hAnsi="Times New Roman" w:cs="Times New Roman"/>
                <w:color w:val="000000" w:themeColor="text1"/>
                <w:sz w:val="24"/>
                <w:szCs w:val="24"/>
              </w:rPr>
              <w:t>дифференцированные зачеты</w:t>
            </w:r>
          </w:p>
        </w:tc>
      </w:tr>
    </w:tbl>
    <w:p w:rsidR="00301438" w:rsidRPr="004D4377" w:rsidRDefault="00301438" w:rsidP="00A45221">
      <w:pPr>
        <w:spacing w:after="0" w:line="240" w:lineRule="auto"/>
        <w:jc w:val="both"/>
        <w:rPr>
          <w:rFonts w:ascii="Times New Roman" w:hAnsi="Times New Roman" w:cs="Times New Roman"/>
          <w:sz w:val="24"/>
          <w:szCs w:val="24"/>
          <w:lang w:val="en-US"/>
        </w:rPr>
      </w:pPr>
    </w:p>
    <w:p w:rsidR="00301438" w:rsidRPr="004D4377" w:rsidRDefault="00301438" w:rsidP="00A45221">
      <w:pPr>
        <w:spacing w:after="0" w:line="240" w:lineRule="auto"/>
        <w:jc w:val="both"/>
        <w:rPr>
          <w:rFonts w:ascii="Times New Roman" w:hAnsi="Times New Roman" w:cs="Times New Roman"/>
          <w:sz w:val="24"/>
          <w:szCs w:val="24"/>
        </w:rPr>
      </w:pPr>
      <w:r w:rsidRPr="004D4377">
        <w:rPr>
          <w:rFonts w:ascii="Times New Roman" w:hAnsi="Times New Roman" w:cs="Times New Roman"/>
          <w:sz w:val="24"/>
          <w:szCs w:val="24"/>
        </w:rPr>
        <w:t>Преподаватель</w:t>
      </w:r>
      <w:r w:rsidRPr="004D4377">
        <w:rPr>
          <w:rFonts w:ascii="Times New Roman" w:hAnsi="Times New Roman" w:cs="Times New Roman"/>
          <w:sz w:val="24"/>
          <w:szCs w:val="24"/>
        </w:rPr>
        <w:tab/>
      </w:r>
      <w:r w:rsidRPr="004D4377">
        <w:rPr>
          <w:rFonts w:ascii="Times New Roman" w:hAnsi="Times New Roman" w:cs="Times New Roman"/>
          <w:sz w:val="24"/>
          <w:szCs w:val="24"/>
        </w:rPr>
        <w:tab/>
        <w:t>__________________</w:t>
      </w:r>
      <w:r w:rsidRPr="004D4377">
        <w:rPr>
          <w:rFonts w:ascii="Times New Roman" w:hAnsi="Times New Roman" w:cs="Times New Roman"/>
          <w:sz w:val="24"/>
          <w:szCs w:val="24"/>
        </w:rPr>
        <w:tab/>
      </w:r>
      <w:r w:rsidRPr="004D4377">
        <w:rPr>
          <w:rFonts w:ascii="Times New Roman" w:hAnsi="Times New Roman" w:cs="Times New Roman"/>
          <w:sz w:val="24"/>
          <w:szCs w:val="24"/>
        </w:rPr>
        <w:tab/>
        <w:t>А.В. Макаренко</w:t>
      </w:r>
    </w:p>
    <w:p w:rsidR="00301438" w:rsidRPr="004D4377" w:rsidRDefault="00301438" w:rsidP="00A45221">
      <w:pPr>
        <w:spacing w:after="0" w:line="240" w:lineRule="auto"/>
        <w:jc w:val="both"/>
        <w:rPr>
          <w:rFonts w:ascii="Times New Roman" w:hAnsi="Times New Roman" w:cs="Times New Roman"/>
          <w:sz w:val="24"/>
          <w:szCs w:val="24"/>
        </w:rPr>
      </w:pPr>
    </w:p>
    <w:p w:rsidR="00301438" w:rsidRPr="004D4377" w:rsidRDefault="00301438" w:rsidP="00A45221">
      <w:pPr>
        <w:spacing w:after="0" w:line="240" w:lineRule="auto"/>
        <w:jc w:val="both"/>
        <w:rPr>
          <w:rFonts w:ascii="Times New Roman" w:hAnsi="Times New Roman" w:cs="Times New Roman"/>
          <w:sz w:val="24"/>
          <w:szCs w:val="24"/>
        </w:rPr>
      </w:pPr>
      <w:r w:rsidRPr="004D4377">
        <w:rPr>
          <w:rFonts w:ascii="Times New Roman" w:hAnsi="Times New Roman" w:cs="Times New Roman"/>
          <w:sz w:val="24"/>
          <w:szCs w:val="24"/>
        </w:rPr>
        <w:t>Зав. кафедрой</w:t>
      </w:r>
      <w:r w:rsidRPr="004D4377">
        <w:rPr>
          <w:rFonts w:ascii="Times New Roman" w:hAnsi="Times New Roman" w:cs="Times New Roman"/>
          <w:sz w:val="24"/>
          <w:szCs w:val="24"/>
        </w:rPr>
        <w:tab/>
      </w:r>
      <w:r w:rsidRPr="004D4377">
        <w:rPr>
          <w:rFonts w:ascii="Times New Roman" w:hAnsi="Times New Roman" w:cs="Times New Roman"/>
          <w:sz w:val="24"/>
          <w:szCs w:val="24"/>
        </w:rPr>
        <w:tab/>
        <w:t>__________________</w:t>
      </w:r>
      <w:r w:rsidRPr="004D4377">
        <w:rPr>
          <w:rFonts w:ascii="Times New Roman" w:hAnsi="Times New Roman" w:cs="Times New Roman"/>
          <w:sz w:val="24"/>
          <w:szCs w:val="24"/>
        </w:rPr>
        <w:tab/>
      </w:r>
      <w:r w:rsidRPr="004D4377">
        <w:rPr>
          <w:rFonts w:ascii="Times New Roman" w:hAnsi="Times New Roman" w:cs="Times New Roman"/>
          <w:sz w:val="24"/>
          <w:szCs w:val="24"/>
        </w:rPr>
        <w:tab/>
        <w:t xml:space="preserve">О.Ф. </w:t>
      </w:r>
      <w:proofErr w:type="spellStart"/>
      <w:r w:rsidRPr="004D4377">
        <w:rPr>
          <w:rFonts w:ascii="Times New Roman" w:hAnsi="Times New Roman" w:cs="Times New Roman"/>
          <w:sz w:val="24"/>
          <w:szCs w:val="24"/>
        </w:rPr>
        <w:t>Смолякова</w:t>
      </w:r>
      <w:proofErr w:type="spellEnd"/>
    </w:p>
    <w:p w:rsidR="00301438" w:rsidRPr="004D4377" w:rsidRDefault="00301438" w:rsidP="00A45221">
      <w:pPr>
        <w:jc w:val="both"/>
        <w:rPr>
          <w:rFonts w:ascii="Times New Roman" w:hAnsi="Times New Roman" w:cs="Times New Roman"/>
          <w:color w:val="FF0000"/>
          <w:sz w:val="24"/>
          <w:szCs w:val="24"/>
        </w:rPr>
      </w:pPr>
    </w:p>
    <w:p w:rsidR="00B263A2" w:rsidRDefault="00B263A2" w:rsidP="003C016D">
      <w:pPr>
        <w:jc w:val="center"/>
        <w:rPr>
          <w:rFonts w:ascii="Times New Roman" w:hAnsi="Times New Roman" w:cs="Times New Roman"/>
          <w:b/>
          <w:sz w:val="24"/>
          <w:szCs w:val="24"/>
        </w:rPr>
      </w:pPr>
    </w:p>
    <w:p w:rsidR="003C016D" w:rsidRPr="003C016D" w:rsidRDefault="003C016D" w:rsidP="003C016D">
      <w:pPr>
        <w:jc w:val="center"/>
        <w:rPr>
          <w:rFonts w:ascii="Times New Roman" w:eastAsia="Calibri" w:hAnsi="Times New Roman" w:cs="Times New Roman"/>
          <w:b/>
          <w:sz w:val="24"/>
          <w:szCs w:val="24"/>
        </w:rPr>
      </w:pPr>
      <w:r w:rsidRPr="003C016D">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4077"/>
        <w:gridCol w:w="5812"/>
      </w:tblGrid>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Название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Производственное обучение (столяр)</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Код и название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pStyle w:val="a5"/>
              <w:ind w:left="6"/>
              <w:jc w:val="both"/>
              <w:rPr>
                <w:sz w:val="24"/>
                <w:szCs w:val="24"/>
                <w:lang w:eastAsia="en-US"/>
              </w:rPr>
            </w:pPr>
            <w:r w:rsidRPr="003C016D">
              <w:rPr>
                <w:sz w:val="24"/>
                <w:szCs w:val="24"/>
                <w:lang w:eastAsia="en-US"/>
              </w:rPr>
              <w:t xml:space="preserve">6-05-0719-01 Инженерно-педагогическая деятельность, </w:t>
            </w:r>
            <w:proofErr w:type="spellStart"/>
            <w:r w:rsidRPr="003C016D">
              <w:rPr>
                <w:sz w:val="24"/>
                <w:szCs w:val="24"/>
                <w:lang w:eastAsia="en-US"/>
              </w:rPr>
              <w:t>профилизация</w:t>
            </w:r>
            <w:proofErr w:type="spellEnd"/>
            <w:r w:rsidRPr="003C016D">
              <w:rPr>
                <w:sz w:val="24"/>
                <w:szCs w:val="24"/>
                <w:lang w:eastAsia="en-US"/>
              </w:rPr>
              <w:t xml:space="preserve"> Строительство</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Курс изучения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widowControl w:val="0"/>
              <w:jc w:val="both"/>
              <w:rPr>
                <w:rFonts w:ascii="Times New Roman" w:hAnsi="Times New Roman" w:cs="Times New Roman"/>
                <w:sz w:val="24"/>
                <w:szCs w:val="24"/>
              </w:rPr>
            </w:pPr>
            <w:r w:rsidRPr="003C016D">
              <w:rPr>
                <w:rFonts w:ascii="Times New Roman" w:hAnsi="Times New Roman" w:cs="Times New Roman"/>
                <w:sz w:val="24"/>
                <w:szCs w:val="24"/>
              </w:rPr>
              <w:t>2</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Семестр изучения специальности</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widowControl w:val="0"/>
              <w:jc w:val="both"/>
              <w:rPr>
                <w:rFonts w:ascii="Times New Roman" w:hAnsi="Times New Roman" w:cs="Times New Roman"/>
                <w:sz w:val="24"/>
                <w:szCs w:val="24"/>
              </w:rPr>
            </w:pPr>
            <w:r w:rsidRPr="003C016D">
              <w:rPr>
                <w:rFonts w:ascii="Times New Roman" w:hAnsi="Times New Roman" w:cs="Times New Roman"/>
                <w:sz w:val="24"/>
                <w:szCs w:val="24"/>
              </w:rPr>
              <w:t>3, 4</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Количество часов (всего/аудиторных)</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sz w:val="24"/>
                <w:szCs w:val="24"/>
              </w:rPr>
            </w:pPr>
            <w:r w:rsidRPr="003C016D">
              <w:rPr>
                <w:rFonts w:ascii="Times New Roman" w:hAnsi="Times New Roman" w:cs="Times New Roman"/>
                <w:sz w:val="24"/>
                <w:szCs w:val="24"/>
              </w:rPr>
              <w:t>380/204</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Трудоемкость в зачетных единицах</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sz w:val="24"/>
                <w:szCs w:val="24"/>
              </w:rPr>
            </w:pPr>
            <w:r w:rsidRPr="003C016D">
              <w:rPr>
                <w:rFonts w:ascii="Times New Roman" w:hAnsi="Times New Roman" w:cs="Times New Roman"/>
                <w:sz w:val="24"/>
                <w:szCs w:val="24"/>
              </w:rPr>
              <w:t>8</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proofErr w:type="spellStart"/>
            <w:r w:rsidRPr="003C016D">
              <w:rPr>
                <w:rFonts w:ascii="Times New Roman" w:hAnsi="Times New Roman" w:cs="Times New Roman"/>
                <w:b/>
                <w:sz w:val="24"/>
                <w:szCs w:val="24"/>
              </w:rPr>
              <w:t>Пререквизиты</w:t>
            </w:r>
            <w:proofErr w:type="spellEnd"/>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sz w:val="24"/>
                <w:szCs w:val="24"/>
              </w:rPr>
            </w:pPr>
            <w:r w:rsidRPr="003C016D">
              <w:rPr>
                <w:rFonts w:ascii="Times New Roman" w:hAnsi="Times New Roman" w:cs="Times New Roman"/>
                <w:color w:val="000000"/>
                <w:sz w:val="24"/>
                <w:szCs w:val="24"/>
                <w:lang w:eastAsia="ru-RU" w:bidi="ru-RU"/>
              </w:rPr>
              <w:t>Инженерная графика, Строительные материалы и изделия</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Краткое содержание учебной дисциплины</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autoSpaceDE w:val="0"/>
              <w:autoSpaceDN w:val="0"/>
              <w:adjustRightInd w:val="0"/>
              <w:jc w:val="both"/>
              <w:rPr>
                <w:rFonts w:ascii="Times New Roman" w:eastAsia="Calibri" w:hAnsi="Times New Roman" w:cs="Times New Roman"/>
                <w:spacing w:val="4"/>
                <w:sz w:val="24"/>
                <w:szCs w:val="24"/>
              </w:rPr>
            </w:pPr>
            <w:proofErr w:type="gramStart"/>
            <w:r w:rsidRPr="003C016D">
              <w:rPr>
                <w:rFonts w:ascii="Times New Roman" w:hAnsi="Times New Roman" w:cs="Times New Roman"/>
                <w:sz w:val="24"/>
                <w:szCs w:val="24"/>
              </w:rPr>
              <w:t>Сущность и специфические особенности профессиональных действий рабочего, имеющего квалификацию столяра, технологический процесс выполняемых столярных работ и документы, регламентирующие их выполнение; основные виды материалов на основе древесины; организация рабочего места и требования безопасности при выполнении столярных операций;</w:t>
            </w:r>
            <w:r w:rsidRPr="003C016D">
              <w:rPr>
                <w:rFonts w:ascii="Times New Roman" w:hAnsi="Times New Roman" w:cs="Times New Roman"/>
                <w:color w:val="000000"/>
                <w:sz w:val="24"/>
                <w:szCs w:val="24"/>
              </w:rPr>
              <w:t xml:space="preserve"> правила технической эксплуатации и ухода за оборудованием, приспособлениями и инструментом; способы выявления и устранения возникающих неполадок текущего характера при производстве работ</w:t>
            </w:r>
            <w:proofErr w:type="gramEnd"/>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Результаты обучения (знать, уметь, иметь навык)</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pStyle w:val="a4"/>
              <w:spacing w:before="0" w:beforeAutospacing="0" w:after="0" w:afterAutospacing="0"/>
              <w:ind w:firstLine="148"/>
              <w:jc w:val="both"/>
              <w:rPr>
                <w:b/>
                <w:color w:val="000000"/>
                <w:lang w:eastAsia="en-US"/>
              </w:rPr>
            </w:pPr>
            <w:r w:rsidRPr="003C016D">
              <w:rPr>
                <w:b/>
                <w:color w:val="000000"/>
                <w:lang w:eastAsia="en-US"/>
              </w:rPr>
              <w:t>знать:</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w:t>
            </w:r>
            <w:r w:rsidRPr="003C016D">
              <w:rPr>
                <w:color w:val="000000"/>
                <w:spacing w:val="-6"/>
                <w:lang w:eastAsia="en-US"/>
              </w:rPr>
              <w:t>сущность и специфические особенности профессиональных действий рабочего, имеющего квалификацию столяра;</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технологический процесс выполняемых работ и документы, регламентирующие их выполнение;</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основные виды материалов, используемые в строительстве;</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организацию рабочего места и технику безопасности при выполнении отдельных операций или их комплексов;</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вероятные виды брака, их причины и способы предупреждения (устранения);</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xml:space="preserve">- требования, предъявляемые к качеству </w:t>
            </w:r>
            <w:proofErr w:type="spellStart"/>
            <w:proofErr w:type="gramStart"/>
            <w:r w:rsidRPr="003C016D">
              <w:rPr>
                <w:color w:val="000000"/>
                <w:lang w:eastAsia="en-US"/>
              </w:rPr>
              <w:t>выполняе-мых</w:t>
            </w:r>
            <w:proofErr w:type="spellEnd"/>
            <w:proofErr w:type="gramEnd"/>
            <w:r w:rsidRPr="003C016D">
              <w:rPr>
                <w:color w:val="000000"/>
                <w:lang w:eastAsia="en-US"/>
              </w:rPr>
              <w:t xml:space="preserve"> работ, в том числе и по смежным операциям;</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правила технической эксплуатации и ухода за оборудованием, приспособлениями и инструментом, при помощи которых он работает или которое обслуживает;</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способы выявления и устранения возникающих неполадок текущего характера при производстве работ;</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правила охраны окружающей среды при выполнении работ;</w:t>
            </w:r>
          </w:p>
          <w:p w:rsidR="003C016D" w:rsidRPr="003C016D" w:rsidRDefault="003C016D" w:rsidP="00A45221">
            <w:pPr>
              <w:pStyle w:val="a4"/>
              <w:spacing w:before="0" w:beforeAutospacing="0" w:after="0" w:afterAutospacing="0"/>
              <w:ind w:firstLine="148"/>
              <w:jc w:val="both"/>
              <w:rPr>
                <w:color w:val="000000"/>
                <w:spacing w:val="-4"/>
                <w:lang w:eastAsia="en-US"/>
              </w:rPr>
            </w:pPr>
            <w:r w:rsidRPr="003C016D">
              <w:rPr>
                <w:color w:val="000000"/>
                <w:spacing w:val="-4"/>
                <w:lang w:eastAsia="en-US"/>
              </w:rPr>
              <w:t>- правила и инструкции по охране труда, безопасные методы и приемы работы;</w:t>
            </w:r>
          </w:p>
          <w:p w:rsidR="003C016D" w:rsidRPr="0099553E" w:rsidRDefault="003C016D" w:rsidP="00A45221">
            <w:pPr>
              <w:pStyle w:val="a4"/>
              <w:spacing w:before="0" w:beforeAutospacing="0" w:after="0" w:afterAutospacing="0"/>
              <w:ind w:firstLine="148"/>
              <w:jc w:val="both"/>
              <w:rPr>
                <w:color w:val="000000"/>
                <w:lang w:eastAsia="en-US"/>
              </w:rPr>
            </w:pPr>
            <w:r w:rsidRPr="003C016D">
              <w:rPr>
                <w:color w:val="000000"/>
                <w:lang w:eastAsia="en-US"/>
              </w:rPr>
              <w:t xml:space="preserve">- правила, способы, приемы и средства </w:t>
            </w:r>
            <w:proofErr w:type="spellStart"/>
            <w:proofErr w:type="gramStart"/>
            <w:r w:rsidRPr="003C016D">
              <w:rPr>
                <w:color w:val="000000"/>
                <w:lang w:eastAsia="en-US"/>
              </w:rPr>
              <w:t>предупреж-дения</w:t>
            </w:r>
            <w:proofErr w:type="spellEnd"/>
            <w:proofErr w:type="gramEnd"/>
            <w:r w:rsidRPr="003C016D">
              <w:rPr>
                <w:color w:val="000000"/>
                <w:lang w:eastAsia="en-US"/>
              </w:rPr>
              <w:t xml:space="preserve"> и тушения пожаров, устранения последствий аварийных происшествий на своем рабочем месте;</w:t>
            </w:r>
          </w:p>
          <w:p w:rsidR="00A45221" w:rsidRPr="0099553E" w:rsidRDefault="00A45221" w:rsidP="00A45221">
            <w:pPr>
              <w:pStyle w:val="a4"/>
              <w:spacing w:before="0" w:beforeAutospacing="0" w:after="0" w:afterAutospacing="0"/>
              <w:ind w:firstLine="148"/>
              <w:jc w:val="both"/>
              <w:rPr>
                <w:color w:val="000000"/>
                <w:lang w:eastAsia="en-US"/>
              </w:rPr>
            </w:pPr>
          </w:p>
          <w:p w:rsidR="003C016D" w:rsidRPr="003C016D" w:rsidRDefault="003C016D" w:rsidP="00A45221">
            <w:pPr>
              <w:pStyle w:val="a4"/>
              <w:spacing w:before="0" w:beforeAutospacing="0" w:after="0" w:afterAutospacing="0"/>
              <w:ind w:firstLine="148"/>
              <w:jc w:val="both"/>
              <w:rPr>
                <w:b/>
                <w:color w:val="000000"/>
                <w:lang w:eastAsia="en-US"/>
              </w:rPr>
            </w:pPr>
            <w:r w:rsidRPr="003C016D">
              <w:rPr>
                <w:b/>
                <w:color w:val="000000"/>
                <w:lang w:eastAsia="en-US"/>
              </w:rPr>
              <w:lastRenderedPageBreak/>
              <w:t>уметь:</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выполнять основные трудовые приемы и операции столяра;</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w:t>
            </w:r>
            <w:r w:rsidRPr="003C016D">
              <w:rPr>
                <w:color w:val="000000"/>
                <w:spacing w:val="-8"/>
                <w:lang w:eastAsia="en-US"/>
              </w:rPr>
              <w:t> использовать приобретенные теоретические знания в практической деятельности;</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выполнять операции различной сложности с использованием технологической документации;</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xml:space="preserve">- выполнять операции, связанные </w:t>
            </w:r>
            <w:proofErr w:type="gramStart"/>
            <w:r w:rsidRPr="003C016D">
              <w:rPr>
                <w:color w:val="000000"/>
                <w:lang w:eastAsia="en-US"/>
              </w:rPr>
              <w:t>с</w:t>
            </w:r>
            <w:proofErr w:type="gramEnd"/>
            <w:r w:rsidRPr="003C016D">
              <w:rPr>
                <w:color w:val="000000"/>
                <w:lang w:eastAsia="en-US"/>
              </w:rPr>
              <w:t xml:space="preserve"> своевременной подготовкой к работе оборудования и рабочего места, инструмента, приспособлений и содержанием их в надлежащем состоянии;</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соблюдать правила и норы организации охраны труда и технику безопасности на рабочем месте, правила производственной санитарии, противопожарной и экологической безопасности на промышленном предприятии.</w:t>
            </w:r>
          </w:p>
          <w:p w:rsidR="003C016D" w:rsidRPr="003C016D" w:rsidRDefault="003C016D" w:rsidP="00A45221">
            <w:pPr>
              <w:pStyle w:val="a4"/>
              <w:spacing w:before="0" w:beforeAutospacing="0" w:after="0" w:afterAutospacing="0"/>
              <w:ind w:firstLine="148"/>
              <w:jc w:val="both"/>
              <w:rPr>
                <w:b/>
                <w:color w:val="000000"/>
                <w:lang w:eastAsia="en-US"/>
              </w:rPr>
            </w:pPr>
            <w:r w:rsidRPr="003C016D">
              <w:rPr>
                <w:b/>
                <w:color w:val="000000"/>
                <w:lang w:eastAsia="en-US"/>
              </w:rPr>
              <w:t>иметь навык:</w:t>
            </w:r>
          </w:p>
          <w:p w:rsidR="003C016D" w:rsidRPr="003C016D" w:rsidRDefault="003C016D" w:rsidP="00A45221">
            <w:pPr>
              <w:pStyle w:val="a4"/>
              <w:spacing w:before="0" w:beforeAutospacing="0" w:after="0" w:afterAutospacing="0"/>
              <w:ind w:firstLine="148"/>
              <w:jc w:val="both"/>
              <w:rPr>
                <w:color w:val="000000"/>
                <w:lang w:eastAsia="en-US"/>
              </w:rPr>
            </w:pPr>
            <w:r w:rsidRPr="003C016D">
              <w:rPr>
                <w:color w:val="000000"/>
                <w:lang w:eastAsia="en-US"/>
              </w:rPr>
              <w:t>- профессионального столяра при выполнении заданий сложности 2 разряда.</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lastRenderedPageBreak/>
              <w:t>Формирование компетенции</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tabs>
                <w:tab w:val="left" w:pos="2513"/>
                <w:tab w:val="left" w:pos="9498"/>
              </w:tabs>
              <w:jc w:val="both"/>
              <w:rPr>
                <w:rFonts w:ascii="Times New Roman" w:eastAsia="Times New Roman" w:hAnsi="Times New Roman" w:cs="Times New Roman"/>
                <w:color w:val="000000"/>
                <w:sz w:val="24"/>
                <w:szCs w:val="24"/>
              </w:rPr>
            </w:pPr>
            <w:r w:rsidRPr="003C016D">
              <w:rPr>
                <w:rFonts w:ascii="Times New Roman" w:hAnsi="Times New Roman" w:cs="Times New Roman"/>
                <w:sz w:val="24"/>
                <w:szCs w:val="24"/>
              </w:rPr>
              <w:t>БПК-4. Осуществлять установку, наладку, настройку оборудования и инструментов для выполнения учебно-производственных работ в соответствии с направлением специальности в условиях учебно-производственных мастерских, предприятий и организаций с соблюдением технических требований и норм времени, обладать готовностью к повышению производительности труда, улучшению качества продукции и экономии материальных и энергетических ресурсов.</w:t>
            </w:r>
          </w:p>
        </w:tc>
      </w:tr>
      <w:tr w:rsidR="003C016D" w:rsidRPr="003C016D" w:rsidTr="003C016D">
        <w:tc>
          <w:tcPr>
            <w:tcW w:w="4077"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b/>
                <w:sz w:val="24"/>
                <w:szCs w:val="24"/>
              </w:rPr>
            </w:pPr>
            <w:r w:rsidRPr="003C016D">
              <w:rPr>
                <w:rFonts w:ascii="Times New Roman" w:hAnsi="Times New Roman" w:cs="Times New Roman"/>
                <w:b/>
                <w:sz w:val="24"/>
                <w:szCs w:val="24"/>
              </w:rPr>
              <w:t>Форма промежуточной аттестации</w:t>
            </w:r>
          </w:p>
        </w:tc>
        <w:tc>
          <w:tcPr>
            <w:tcW w:w="5812" w:type="dxa"/>
            <w:tcBorders>
              <w:top w:val="single" w:sz="4" w:space="0" w:color="auto"/>
              <w:left w:val="single" w:sz="4" w:space="0" w:color="auto"/>
              <w:bottom w:val="single" w:sz="4" w:space="0" w:color="auto"/>
              <w:right w:val="single" w:sz="4" w:space="0" w:color="auto"/>
            </w:tcBorders>
            <w:hideMark/>
          </w:tcPr>
          <w:p w:rsidR="003C016D" w:rsidRPr="003C016D" w:rsidRDefault="003C016D" w:rsidP="00A45221">
            <w:pPr>
              <w:jc w:val="both"/>
              <w:rPr>
                <w:rFonts w:ascii="Times New Roman" w:hAnsi="Times New Roman" w:cs="Times New Roman"/>
                <w:sz w:val="24"/>
                <w:szCs w:val="24"/>
              </w:rPr>
            </w:pPr>
            <w:r w:rsidRPr="003C016D">
              <w:rPr>
                <w:rFonts w:ascii="Times New Roman" w:hAnsi="Times New Roman" w:cs="Times New Roman"/>
                <w:sz w:val="24"/>
                <w:szCs w:val="24"/>
              </w:rPr>
              <w:t>3, 4-й семестры: дифференцированный зачет</w:t>
            </w:r>
          </w:p>
        </w:tc>
      </w:tr>
    </w:tbl>
    <w:p w:rsidR="003C016D" w:rsidRPr="003C016D" w:rsidRDefault="003C016D" w:rsidP="00A45221">
      <w:pPr>
        <w:jc w:val="both"/>
        <w:rPr>
          <w:rFonts w:ascii="Times New Roman" w:hAnsi="Times New Roman" w:cs="Times New Roman"/>
          <w:sz w:val="24"/>
          <w:szCs w:val="24"/>
          <w:lang w:val="en-US"/>
        </w:rPr>
      </w:pPr>
    </w:p>
    <w:p w:rsidR="003C016D" w:rsidRPr="003C016D" w:rsidRDefault="003C016D" w:rsidP="00A45221">
      <w:pPr>
        <w:spacing w:after="0" w:line="240" w:lineRule="auto"/>
        <w:jc w:val="both"/>
        <w:rPr>
          <w:rFonts w:ascii="Times New Roman" w:hAnsi="Times New Roman" w:cs="Times New Roman"/>
          <w:sz w:val="24"/>
          <w:szCs w:val="24"/>
        </w:rPr>
      </w:pPr>
      <w:r w:rsidRPr="003C016D">
        <w:rPr>
          <w:rFonts w:ascii="Times New Roman" w:hAnsi="Times New Roman" w:cs="Times New Roman"/>
          <w:sz w:val="24"/>
          <w:szCs w:val="24"/>
        </w:rPr>
        <w:t>Преподаватель</w:t>
      </w:r>
      <w:r w:rsidRPr="003C016D">
        <w:rPr>
          <w:rFonts w:ascii="Times New Roman" w:hAnsi="Times New Roman" w:cs="Times New Roman"/>
          <w:sz w:val="24"/>
          <w:szCs w:val="24"/>
        </w:rPr>
        <w:tab/>
      </w:r>
      <w:r w:rsidRPr="003C016D">
        <w:rPr>
          <w:rFonts w:ascii="Times New Roman" w:hAnsi="Times New Roman" w:cs="Times New Roman"/>
          <w:sz w:val="24"/>
          <w:szCs w:val="24"/>
        </w:rPr>
        <w:tab/>
        <w:t>__________________</w:t>
      </w:r>
      <w:r w:rsidRPr="003C016D">
        <w:rPr>
          <w:rFonts w:ascii="Times New Roman" w:hAnsi="Times New Roman" w:cs="Times New Roman"/>
          <w:sz w:val="24"/>
          <w:szCs w:val="24"/>
        </w:rPr>
        <w:tab/>
      </w:r>
      <w:r w:rsidRPr="003C016D">
        <w:rPr>
          <w:rFonts w:ascii="Times New Roman" w:hAnsi="Times New Roman" w:cs="Times New Roman"/>
          <w:sz w:val="24"/>
          <w:szCs w:val="24"/>
        </w:rPr>
        <w:tab/>
        <w:t xml:space="preserve">М.Л. </w:t>
      </w:r>
      <w:proofErr w:type="spellStart"/>
      <w:r w:rsidRPr="003C016D">
        <w:rPr>
          <w:rFonts w:ascii="Times New Roman" w:hAnsi="Times New Roman" w:cs="Times New Roman"/>
          <w:sz w:val="24"/>
          <w:szCs w:val="24"/>
        </w:rPr>
        <w:t>Лешкевич</w:t>
      </w:r>
      <w:proofErr w:type="spellEnd"/>
    </w:p>
    <w:p w:rsidR="003C016D" w:rsidRPr="003C016D" w:rsidRDefault="003C016D" w:rsidP="00A45221">
      <w:pPr>
        <w:spacing w:after="0" w:line="240" w:lineRule="auto"/>
        <w:jc w:val="both"/>
        <w:rPr>
          <w:rFonts w:ascii="Times New Roman" w:hAnsi="Times New Roman" w:cs="Times New Roman"/>
          <w:sz w:val="24"/>
          <w:szCs w:val="24"/>
        </w:rPr>
      </w:pPr>
    </w:p>
    <w:p w:rsidR="003C016D" w:rsidRPr="003C016D" w:rsidRDefault="003C016D" w:rsidP="00A45221">
      <w:pPr>
        <w:spacing w:after="0" w:line="240" w:lineRule="auto"/>
        <w:jc w:val="both"/>
        <w:rPr>
          <w:rFonts w:ascii="Times New Roman" w:hAnsi="Times New Roman" w:cs="Times New Roman"/>
          <w:sz w:val="24"/>
          <w:szCs w:val="24"/>
        </w:rPr>
      </w:pPr>
    </w:p>
    <w:p w:rsidR="003C016D" w:rsidRPr="003C016D" w:rsidRDefault="003C016D" w:rsidP="00A45221">
      <w:pPr>
        <w:spacing w:after="0" w:line="240" w:lineRule="auto"/>
        <w:jc w:val="both"/>
        <w:rPr>
          <w:rFonts w:ascii="Times New Roman" w:hAnsi="Times New Roman" w:cs="Times New Roman"/>
          <w:sz w:val="24"/>
          <w:szCs w:val="24"/>
        </w:rPr>
      </w:pPr>
      <w:r w:rsidRPr="003C016D">
        <w:rPr>
          <w:rFonts w:ascii="Times New Roman" w:hAnsi="Times New Roman" w:cs="Times New Roman"/>
          <w:sz w:val="24"/>
          <w:szCs w:val="24"/>
        </w:rPr>
        <w:t>Зав. кафедрой</w:t>
      </w:r>
      <w:r w:rsidRPr="003C016D">
        <w:rPr>
          <w:rFonts w:ascii="Times New Roman" w:hAnsi="Times New Roman" w:cs="Times New Roman"/>
          <w:sz w:val="24"/>
          <w:szCs w:val="24"/>
        </w:rPr>
        <w:tab/>
      </w:r>
      <w:r w:rsidRPr="003C016D">
        <w:rPr>
          <w:rFonts w:ascii="Times New Roman" w:hAnsi="Times New Roman" w:cs="Times New Roman"/>
          <w:sz w:val="24"/>
          <w:szCs w:val="24"/>
        </w:rPr>
        <w:tab/>
        <w:t>__________________</w:t>
      </w:r>
      <w:r w:rsidRPr="003C016D">
        <w:rPr>
          <w:rFonts w:ascii="Times New Roman" w:hAnsi="Times New Roman" w:cs="Times New Roman"/>
          <w:sz w:val="24"/>
          <w:szCs w:val="24"/>
        </w:rPr>
        <w:tab/>
      </w:r>
      <w:r w:rsidRPr="003C016D">
        <w:rPr>
          <w:rFonts w:ascii="Times New Roman" w:hAnsi="Times New Roman" w:cs="Times New Roman"/>
          <w:sz w:val="24"/>
          <w:szCs w:val="24"/>
        </w:rPr>
        <w:tab/>
        <w:t xml:space="preserve">О.Ф. </w:t>
      </w:r>
      <w:proofErr w:type="spellStart"/>
      <w:r w:rsidRPr="003C016D">
        <w:rPr>
          <w:rFonts w:ascii="Times New Roman" w:hAnsi="Times New Roman" w:cs="Times New Roman"/>
          <w:sz w:val="24"/>
          <w:szCs w:val="24"/>
        </w:rPr>
        <w:t>Смолякова</w:t>
      </w:r>
      <w:proofErr w:type="spellEnd"/>
    </w:p>
    <w:p w:rsidR="003C016D" w:rsidRPr="003C016D" w:rsidRDefault="003C016D" w:rsidP="00A45221">
      <w:pPr>
        <w:jc w:val="both"/>
        <w:rPr>
          <w:rFonts w:ascii="Times New Roman" w:hAnsi="Times New Roman" w:cs="Times New Roman"/>
          <w:sz w:val="24"/>
          <w:szCs w:val="24"/>
        </w:rPr>
      </w:pPr>
    </w:p>
    <w:p w:rsidR="00220F9A" w:rsidRPr="004D4377" w:rsidRDefault="00220F9A" w:rsidP="00A45221">
      <w:pPr>
        <w:jc w:val="both"/>
        <w:rPr>
          <w:rFonts w:ascii="Times New Roman" w:hAnsi="Times New Roman" w:cs="Times New Roman"/>
          <w:sz w:val="24"/>
          <w:szCs w:val="24"/>
        </w:rPr>
      </w:pPr>
    </w:p>
    <w:p w:rsidR="0001350B" w:rsidRDefault="00B263A2" w:rsidP="0001350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0001350B">
        <w:rPr>
          <w:rFonts w:ascii="Times New Roman" w:hAnsi="Times New Roman" w:cs="Times New Roman"/>
          <w:b/>
          <w:sz w:val="24"/>
          <w:szCs w:val="24"/>
        </w:rPr>
        <w:lastRenderedPageBreak/>
        <w:t>Информация по учебной дисциплине</w:t>
      </w:r>
    </w:p>
    <w:p w:rsidR="0001350B" w:rsidRDefault="0001350B" w:rsidP="0001350B">
      <w:pPr>
        <w:spacing w:after="0" w:line="240" w:lineRule="auto"/>
        <w:jc w:val="center"/>
        <w:rPr>
          <w:rFonts w:ascii="Times New Roman" w:hAnsi="Times New Roman" w:cs="Times New Roman"/>
          <w:sz w:val="24"/>
          <w:szCs w:val="24"/>
        </w:rPr>
      </w:pPr>
    </w:p>
    <w:tbl>
      <w:tblPr>
        <w:tblStyle w:val="a3"/>
        <w:tblW w:w="0" w:type="auto"/>
        <w:tblInd w:w="-176" w:type="dxa"/>
        <w:tblLook w:val="04A0" w:firstRow="1" w:lastRow="0" w:firstColumn="1" w:lastColumn="0" w:noHBand="0" w:noVBand="1"/>
      </w:tblPr>
      <w:tblGrid>
        <w:gridCol w:w="4679"/>
        <w:gridCol w:w="5244"/>
      </w:tblGrid>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Название учебной дисциплины</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Производственное обучение</w:t>
            </w:r>
            <w:r>
              <w:rPr>
                <w:rFonts w:ascii="Times New Roman" w:hAnsi="Times New Roman" w:cs="Times New Roman"/>
                <w:b/>
                <w:sz w:val="24"/>
                <w:szCs w:val="24"/>
                <w:lang w:val="en-US"/>
              </w:rPr>
              <w:t xml:space="preserve"> </w:t>
            </w:r>
            <w:r>
              <w:rPr>
                <w:rFonts w:ascii="Times New Roman" w:hAnsi="Times New Roman" w:cs="Times New Roman"/>
                <w:b/>
                <w:sz w:val="24"/>
                <w:szCs w:val="24"/>
              </w:rPr>
              <w:t>(сварка)</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Код и название специальности</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rPr>
                <w:rFonts w:ascii="Times New Roman" w:hAnsi="Times New Roman" w:cs="Times New Roman"/>
                <w:sz w:val="24"/>
                <w:szCs w:val="24"/>
              </w:rPr>
            </w:pPr>
            <w:r>
              <w:rPr>
                <w:rFonts w:ascii="Times New Roman" w:hAnsi="Times New Roman" w:cs="Times New Roman"/>
                <w:sz w:val="24"/>
                <w:szCs w:val="24"/>
              </w:rPr>
              <w:t>Специальность 6-05-0719-01 Инженерно-педагогическая деятельность</w:t>
            </w:r>
          </w:p>
          <w:p w:rsidR="0001350B" w:rsidRDefault="0001350B">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Профилизация</w:t>
            </w:r>
            <w:proofErr w:type="spellEnd"/>
            <w:r>
              <w:rPr>
                <w:rFonts w:ascii="Times New Roman" w:hAnsi="Times New Roman" w:cs="Times New Roman"/>
                <w:sz w:val="24"/>
                <w:szCs w:val="24"/>
              </w:rPr>
              <w:t>: Строительство</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Курс изучения дисциплины</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sz w:val="24"/>
                <w:szCs w:val="24"/>
              </w:rPr>
            </w:pPr>
            <w:r>
              <w:rPr>
                <w:rFonts w:ascii="Times New Roman" w:hAnsi="Times New Roman" w:cs="Times New Roman"/>
                <w:sz w:val="24"/>
                <w:szCs w:val="24"/>
              </w:rPr>
              <w:t>1-й курс</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Семест</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ы) изучения дисциплины</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sz w:val="24"/>
                <w:szCs w:val="24"/>
              </w:rPr>
            </w:pPr>
            <w:r>
              <w:rPr>
                <w:rFonts w:ascii="Times New Roman" w:hAnsi="Times New Roman" w:cs="Times New Roman"/>
                <w:sz w:val="24"/>
                <w:szCs w:val="24"/>
              </w:rPr>
              <w:t>1-й, 2-й семестры</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Количество часов (всего/аудиторных)</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rPr>
                <w:rFonts w:ascii="Times New Roman" w:hAnsi="Times New Roman" w:cs="Times New Roman"/>
                <w:sz w:val="24"/>
                <w:szCs w:val="24"/>
              </w:rPr>
            </w:pPr>
            <w:r>
              <w:rPr>
                <w:rFonts w:ascii="Times New Roman" w:hAnsi="Times New Roman" w:cs="Times New Roman"/>
                <w:sz w:val="24"/>
                <w:szCs w:val="24"/>
              </w:rPr>
              <w:t>420 академических часов (198 аудиторных, 222 – самостоятельная работа)</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Трудоемкость в зачетных единицах</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sz w:val="24"/>
                <w:szCs w:val="24"/>
                <w:highlight w:val="yellow"/>
              </w:rPr>
            </w:pPr>
            <w:r>
              <w:rPr>
                <w:rFonts w:ascii="Times New Roman" w:hAnsi="Times New Roman" w:cs="Times New Roman"/>
                <w:sz w:val="24"/>
                <w:szCs w:val="24"/>
              </w:rPr>
              <w:t>11 зачетных единиц</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proofErr w:type="spellStart"/>
            <w:r>
              <w:rPr>
                <w:rFonts w:ascii="Times New Roman" w:hAnsi="Times New Roman" w:cs="Times New Roman"/>
                <w:b/>
                <w:sz w:val="24"/>
                <w:szCs w:val="24"/>
              </w:rPr>
              <w:t>Пререквизиты</w:t>
            </w:r>
            <w:proofErr w:type="spellEnd"/>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sz w:val="24"/>
                <w:szCs w:val="24"/>
              </w:rPr>
            </w:pPr>
            <w:r>
              <w:rPr>
                <w:rFonts w:ascii="Times New Roman" w:hAnsi="Times New Roman" w:cs="Times New Roman"/>
                <w:sz w:val="24"/>
                <w:szCs w:val="24"/>
                <w:lang w:bidi="ru-RU"/>
              </w:rPr>
              <w:t xml:space="preserve">Инженерная графика. Строительные материалы и изделия. </w:t>
            </w:r>
            <w:r>
              <w:rPr>
                <w:rFonts w:ascii="Times New Roman" w:hAnsi="Times New Roman" w:cs="Times New Roman"/>
                <w:sz w:val="24"/>
                <w:szCs w:val="24"/>
              </w:rPr>
              <w:t>Материаловедение.</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Краткое содержание учебной дисциплины</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rPr>
                <w:rFonts w:ascii="Times New Roman" w:hAnsi="Times New Roman" w:cs="Times New Roman"/>
                <w:sz w:val="24"/>
                <w:szCs w:val="24"/>
              </w:rPr>
            </w:pPr>
            <w:proofErr w:type="gramStart"/>
            <w:r>
              <w:rPr>
                <w:rFonts w:ascii="Times New Roman" w:hAnsi="Times New Roman" w:cs="Times New Roman"/>
                <w:sz w:val="24"/>
                <w:szCs w:val="24"/>
              </w:rPr>
              <w:t>Сущность и специфические особенности профессиональных действий рабочего, имеющего квалификацию сварщика, технологический процесс выполняемых сварочных работ и документы, регламентирующие их выполнение; основные виды сварочных материалов; организация рабочего места и требования безопасности при выполнении сварочных работ; правила технической эксплуатации и ухода за сварочным оборудованием, приспособлениями и инструментом; способы выявления и устранения возникающих неполадок текущего характера при производстве работ</w:t>
            </w:r>
            <w:proofErr w:type="gramEnd"/>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Результаты обучения (знать, уметь, иметь навык)</w:t>
            </w:r>
          </w:p>
        </w:tc>
        <w:tc>
          <w:tcPr>
            <w:tcW w:w="5244" w:type="dxa"/>
            <w:tcBorders>
              <w:top w:val="single" w:sz="4" w:space="0" w:color="auto"/>
              <w:left w:val="single" w:sz="4" w:space="0" w:color="auto"/>
              <w:bottom w:val="single" w:sz="4" w:space="0" w:color="auto"/>
              <w:right w:val="single" w:sz="4" w:space="0" w:color="auto"/>
            </w:tcBorders>
            <w:hideMark/>
          </w:tcPr>
          <w:p w:rsidR="0001350B" w:rsidRPr="0001350B" w:rsidRDefault="0001350B">
            <w:pPr>
              <w:rPr>
                <w:rFonts w:ascii="Times New Roman" w:hAnsi="Times New Roman" w:cs="Times New Roman"/>
                <w:b/>
                <w:i/>
                <w:sz w:val="24"/>
                <w:szCs w:val="24"/>
              </w:rPr>
            </w:pPr>
            <w:r w:rsidRPr="0001350B">
              <w:rPr>
                <w:rFonts w:ascii="Times New Roman" w:hAnsi="Times New Roman" w:cs="Times New Roman"/>
                <w:b/>
                <w:i/>
                <w:sz w:val="24"/>
                <w:szCs w:val="24"/>
              </w:rPr>
              <w:t>знать:</w:t>
            </w:r>
          </w:p>
          <w:p w:rsidR="0001350B" w:rsidRDefault="0001350B">
            <w:pPr>
              <w:rPr>
                <w:rFonts w:ascii="Times New Roman" w:hAnsi="Times New Roman" w:cs="Times New Roman"/>
                <w:sz w:val="24"/>
                <w:szCs w:val="24"/>
              </w:rPr>
            </w:pPr>
            <w:r>
              <w:rPr>
                <w:rFonts w:ascii="Times New Roman" w:hAnsi="Times New Roman" w:cs="Times New Roman"/>
                <w:sz w:val="24"/>
                <w:szCs w:val="24"/>
              </w:rPr>
              <w:t>– сущность и специфические особенности профессиональных действий рабочего, имеющего квалификацию электросварщика ручной сварки;</w:t>
            </w:r>
          </w:p>
          <w:p w:rsidR="0001350B" w:rsidRDefault="0001350B">
            <w:pPr>
              <w:rPr>
                <w:rFonts w:ascii="Times New Roman" w:hAnsi="Times New Roman" w:cs="Times New Roman"/>
                <w:sz w:val="24"/>
                <w:szCs w:val="24"/>
              </w:rPr>
            </w:pPr>
            <w:r>
              <w:rPr>
                <w:rFonts w:ascii="Times New Roman" w:hAnsi="Times New Roman" w:cs="Times New Roman"/>
                <w:sz w:val="24"/>
                <w:szCs w:val="24"/>
              </w:rPr>
              <w:t>– технологический процесс выполняемых работ и документы, регламентирующие их выполнение;</w:t>
            </w:r>
          </w:p>
          <w:p w:rsidR="0001350B" w:rsidRDefault="0001350B">
            <w:pPr>
              <w:rPr>
                <w:rFonts w:ascii="Times New Roman" w:hAnsi="Times New Roman" w:cs="Times New Roman"/>
                <w:sz w:val="24"/>
                <w:szCs w:val="24"/>
              </w:rPr>
            </w:pPr>
            <w:r>
              <w:rPr>
                <w:rFonts w:ascii="Times New Roman" w:hAnsi="Times New Roman" w:cs="Times New Roman"/>
                <w:sz w:val="24"/>
                <w:szCs w:val="24"/>
              </w:rPr>
              <w:t>– основные виды материалов, используемые в строительстве;</w:t>
            </w:r>
          </w:p>
          <w:p w:rsidR="0001350B" w:rsidRDefault="0001350B">
            <w:pPr>
              <w:rPr>
                <w:rFonts w:ascii="Times New Roman" w:hAnsi="Times New Roman" w:cs="Times New Roman"/>
                <w:sz w:val="24"/>
                <w:szCs w:val="24"/>
              </w:rPr>
            </w:pPr>
            <w:r>
              <w:rPr>
                <w:rFonts w:ascii="Times New Roman" w:hAnsi="Times New Roman" w:cs="Times New Roman"/>
                <w:sz w:val="24"/>
                <w:szCs w:val="24"/>
              </w:rPr>
              <w:t>– организацию рабочего места и технику безопасности при выполнении отдельных операций или их комплексов;</w:t>
            </w:r>
          </w:p>
          <w:p w:rsidR="0001350B" w:rsidRDefault="0001350B">
            <w:pPr>
              <w:rPr>
                <w:rFonts w:ascii="Times New Roman" w:hAnsi="Times New Roman" w:cs="Times New Roman"/>
                <w:sz w:val="24"/>
                <w:szCs w:val="24"/>
              </w:rPr>
            </w:pPr>
            <w:r>
              <w:rPr>
                <w:rFonts w:ascii="Times New Roman" w:hAnsi="Times New Roman" w:cs="Times New Roman"/>
                <w:sz w:val="24"/>
                <w:szCs w:val="24"/>
              </w:rPr>
              <w:t>– вероятные виды брака, их причины и способы предупреждения (устранения);</w:t>
            </w:r>
          </w:p>
          <w:p w:rsidR="0001350B" w:rsidRDefault="0001350B">
            <w:pPr>
              <w:rPr>
                <w:rFonts w:ascii="Times New Roman" w:hAnsi="Times New Roman" w:cs="Times New Roman"/>
                <w:sz w:val="24"/>
                <w:szCs w:val="24"/>
              </w:rPr>
            </w:pPr>
            <w:r>
              <w:rPr>
                <w:rFonts w:ascii="Times New Roman" w:hAnsi="Times New Roman" w:cs="Times New Roman"/>
                <w:sz w:val="24"/>
                <w:szCs w:val="24"/>
              </w:rPr>
              <w:t>– требования, предъявляемые к качеству выполняемых работ, в том числе и по смежным операциям и процессам;</w:t>
            </w:r>
          </w:p>
          <w:p w:rsidR="0001350B" w:rsidRDefault="0001350B">
            <w:pPr>
              <w:rPr>
                <w:rFonts w:ascii="Times New Roman" w:hAnsi="Times New Roman" w:cs="Times New Roman"/>
                <w:sz w:val="24"/>
                <w:szCs w:val="24"/>
              </w:rPr>
            </w:pPr>
            <w:r>
              <w:rPr>
                <w:rFonts w:ascii="Times New Roman" w:hAnsi="Times New Roman" w:cs="Times New Roman"/>
                <w:sz w:val="24"/>
                <w:szCs w:val="24"/>
              </w:rPr>
              <w:t>– правила технической эксплуатации и ухода за оборудованием, приспособлениями и инструментом, при помощи которых он работает или которое обслуживает;</w:t>
            </w:r>
          </w:p>
          <w:p w:rsidR="0001350B" w:rsidRDefault="0001350B">
            <w:pPr>
              <w:rPr>
                <w:rFonts w:ascii="Times New Roman" w:hAnsi="Times New Roman" w:cs="Times New Roman"/>
                <w:sz w:val="24"/>
                <w:szCs w:val="24"/>
              </w:rPr>
            </w:pPr>
            <w:r>
              <w:rPr>
                <w:rFonts w:ascii="Times New Roman" w:hAnsi="Times New Roman" w:cs="Times New Roman"/>
                <w:sz w:val="24"/>
                <w:szCs w:val="24"/>
              </w:rPr>
              <w:t>– способы выявления и устранения возникающих неполадок текущего характера при производстве работ;</w:t>
            </w:r>
          </w:p>
          <w:p w:rsidR="0001350B" w:rsidRDefault="0001350B">
            <w:pPr>
              <w:rPr>
                <w:rFonts w:ascii="Times New Roman" w:hAnsi="Times New Roman" w:cs="Times New Roman"/>
                <w:sz w:val="24"/>
                <w:szCs w:val="24"/>
              </w:rPr>
            </w:pPr>
            <w:r>
              <w:rPr>
                <w:rFonts w:ascii="Times New Roman" w:hAnsi="Times New Roman" w:cs="Times New Roman"/>
                <w:sz w:val="24"/>
                <w:szCs w:val="24"/>
              </w:rPr>
              <w:t>– правила охраны окружающей среды при выполнении работ;</w:t>
            </w:r>
          </w:p>
          <w:p w:rsidR="0001350B" w:rsidRDefault="0001350B">
            <w:pPr>
              <w:rPr>
                <w:rFonts w:ascii="Times New Roman" w:hAnsi="Times New Roman" w:cs="Times New Roman"/>
                <w:sz w:val="24"/>
                <w:szCs w:val="24"/>
              </w:rPr>
            </w:pPr>
            <w:r>
              <w:rPr>
                <w:rFonts w:ascii="Times New Roman" w:hAnsi="Times New Roman" w:cs="Times New Roman"/>
                <w:sz w:val="24"/>
                <w:szCs w:val="24"/>
              </w:rPr>
              <w:lastRenderedPageBreak/>
              <w:t>– правила и инструкции по охране труда, безопасные методы и приемы работы;</w:t>
            </w:r>
          </w:p>
          <w:p w:rsidR="0001350B" w:rsidRDefault="0001350B">
            <w:pPr>
              <w:rPr>
                <w:rFonts w:ascii="Times New Roman" w:hAnsi="Times New Roman" w:cs="Times New Roman"/>
                <w:sz w:val="24"/>
                <w:szCs w:val="24"/>
              </w:rPr>
            </w:pPr>
            <w:r>
              <w:rPr>
                <w:rFonts w:ascii="Times New Roman" w:hAnsi="Times New Roman" w:cs="Times New Roman"/>
                <w:sz w:val="24"/>
                <w:szCs w:val="24"/>
              </w:rPr>
              <w:t>– правила, способы, приемы и средства предупреждения и тушения пожаров, устранения последствий аварийных происшествий на своем рабочем месте;</w:t>
            </w:r>
          </w:p>
          <w:p w:rsidR="0001350B" w:rsidRPr="0001350B" w:rsidRDefault="0001350B">
            <w:pPr>
              <w:rPr>
                <w:rFonts w:ascii="Times New Roman" w:hAnsi="Times New Roman" w:cs="Times New Roman"/>
                <w:b/>
                <w:i/>
                <w:sz w:val="24"/>
                <w:szCs w:val="24"/>
              </w:rPr>
            </w:pPr>
            <w:r w:rsidRPr="0001350B">
              <w:rPr>
                <w:rFonts w:ascii="Times New Roman" w:hAnsi="Times New Roman" w:cs="Times New Roman"/>
                <w:b/>
                <w:i/>
                <w:sz w:val="24"/>
                <w:szCs w:val="24"/>
              </w:rPr>
              <w:t>уметь:</w:t>
            </w:r>
          </w:p>
          <w:p w:rsidR="0001350B" w:rsidRDefault="0001350B">
            <w:pPr>
              <w:rPr>
                <w:rFonts w:ascii="Times New Roman" w:hAnsi="Times New Roman" w:cs="Times New Roman"/>
                <w:sz w:val="24"/>
                <w:szCs w:val="24"/>
              </w:rPr>
            </w:pPr>
            <w:r>
              <w:rPr>
                <w:rFonts w:ascii="Times New Roman" w:hAnsi="Times New Roman" w:cs="Times New Roman"/>
                <w:sz w:val="24"/>
                <w:szCs w:val="24"/>
              </w:rPr>
              <w:t>– выполнять основные трудовые приемы и операции электросварщика ручной сварки;</w:t>
            </w:r>
          </w:p>
          <w:p w:rsidR="0001350B" w:rsidRDefault="0001350B">
            <w:pPr>
              <w:rPr>
                <w:rFonts w:ascii="Times New Roman" w:hAnsi="Times New Roman" w:cs="Times New Roman"/>
                <w:sz w:val="24"/>
                <w:szCs w:val="24"/>
              </w:rPr>
            </w:pPr>
            <w:r>
              <w:rPr>
                <w:rFonts w:ascii="Times New Roman" w:hAnsi="Times New Roman" w:cs="Times New Roman"/>
                <w:sz w:val="24"/>
                <w:szCs w:val="24"/>
              </w:rPr>
              <w:t>– использовать приобретенные теоретические знания в практической деятельности;</w:t>
            </w:r>
          </w:p>
          <w:p w:rsidR="0001350B" w:rsidRDefault="0001350B">
            <w:pPr>
              <w:rPr>
                <w:rFonts w:ascii="Times New Roman" w:hAnsi="Times New Roman" w:cs="Times New Roman"/>
                <w:sz w:val="24"/>
                <w:szCs w:val="24"/>
              </w:rPr>
            </w:pPr>
            <w:r>
              <w:rPr>
                <w:rFonts w:ascii="Times New Roman" w:hAnsi="Times New Roman" w:cs="Times New Roman"/>
                <w:sz w:val="24"/>
                <w:szCs w:val="24"/>
              </w:rPr>
              <w:t>– выполнять операции различной сложности с использованием технологической документации;</w:t>
            </w:r>
          </w:p>
          <w:p w:rsidR="0001350B" w:rsidRDefault="0001350B">
            <w:pPr>
              <w:rPr>
                <w:rFonts w:ascii="Times New Roman" w:hAnsi="Times New Roman" w:cs="Times New Roman"/>
                <w:sz w:val="24"/>
                <w:szCs w:val="24"/>
              </w:rPr>
            </w:pPr>
            <w:r>
              <w:rPr>
                <w:rFonts w:ascii="Times New Roman" w:hAnsi="Times New Roman" w:cs="Times New Roman"/>
                <w:sz w:val="24"/>
                <w:szCs w:val="24"/>
              </w:rPr>
              <w:t>– выполнять операции, связанные с приемкой и сдачей смены, своевременной подготовкой к работе оборудования и рабочего места, инструмента, приспособлений и содержанием их в надлежащем состоянии;</w:t>
            </w:r>
          </w:p>
          <w:p w:rsidR="0001350B" w:rsidRDefault="0001350B">
            <w:pPr>
              <w:rPr>
                <w:rFonts w:ascii="Times New Roman" w:hAnsi="Times New Roman" w:cs="Times New Roman"/>
                <w:sz w:val="24"/>
                <w:szCs w:val="24"/>
              </w:rPr>
            </w:pPr>
            <w:r>
              <w:rPr>
                <w:rFonts w:ascii="Times New Roman" w:hAnsi="Times New Roman" w:cs="Times New Roman"/>
                <w:sz w:val="24"/>
                <w:szCs w:val="24"/>
              </w:rPr>
              <w:t>– соблюдать правила и норы организации охраны труда и технику безопасности на рабочем месте, правила производственной санитарии, противопожарной и экологической безопасности на промышленном предприятии.</w:t>
            </w:r>
          </w:p>
          <w:p w:rsidR="0001350B" w:rsidRPr="0001350B" w:rsidRDefault="0001350B">
            <w:pPr>
              <w:rPr>
                <w:rFonts w:ascii="Times New Roman" w:hAnsi="Times New Roman" w:cs="Times New Roman"/>
                <w:b/>
                <w:i/>
                <w:sz w:val="24"/>
                <w:szCs w:val="24"/>
              </w:rPr>
            </w:pPr>
            <w:r w:rsidRPr="0001350B">
              <w:rPr>
                <w:rFonts w:ascii="Times New Roman" w:hAnsi="Times New Roman" w:cs="Times New Roman"/>
                <w:b/>
                <w:i/>
                <w:sz w:val="24"/>
                <w:szCs w:val="24"/>
              </w:rPr>
              <w:t>иметь навык:</w:t>
            </w:r>
          </w:p>
          <w:p w:rsidR="0001350B" w:rsidRDefault="0001350B">
            <w:pPr>
              <w:rPr>
                <w:rFonts w:ascii="Times New Roman" w:hAnsi="Times New Roman" w:cs="Times New Roman"/>
                <w:sz w:val="24"/>
                <w:szCs w:val="24"/>
              </w:rPr>
            </w:pPr>
            <w:r>
              <w:rPr>
                <w:rFonts w:ascii="Times New Roman" w:hAnsi="Times New Roman" w:cs="Times New Roman"/>
                <w:sz w:val="24"/>
                <w:szCs w:val="24"/>
              </w:rPr>
              <w:t>– профессионального электросварщика ручной сварки при выполнении заданий сложности 2 разряда</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Формируемые компетенции</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rPr>
                <w:rFonts w:ascii="Times New Roman" w:hAnsi="Times New Roman" w:cs="Times New Roman"/>
                <w:sz w:val="24"/>
                <w:szCs w:val="24"/>
              </w:rPr>
            </w:pPr>
            <w:r>
              <w:rPr>
                <w:rFonts w:ascii="Times New Roman" w:hAnsi="Times New Roman" w:cs="Times New Roman"/>
                <w:sz w:val="24"/>
                <w:szCs w:val="24"/>
              </w:rPr>
              <w:t>Осуществлять установку, наладку, настройку оборудования и инструментов для выполнения учебно-производственных работ в соответствии с направлением специальности в условиях учебно-производственных мастерских, предприятий и организаций с соблюдением технических требований и норм времени, обладать готовностью к повышению производительности труда, улучшению качества продукции и экономии материальных и энергетических ресурсов</w:t>
            </w:r>
          </w:p>
        </w:tc>
      </w:tr>
      <w:tr w:rsidR="0001350B" w:rsidTr="0001350B">
        <w:tc>
          <w:tcPr>
            <w:tcW w:w="4679"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b/>
                <w:sz w:val="24"/>
                <w:szCs w:val="24"/>
              </w:rPr>
            </w:pPr>
            <w:r>
              <w:rPr>
                <w:rFonts w:ascii="Times New Roman" w:hAnsi="Times New Roman" w:cs="Times New Roman"/>
                <w:b/>
                <w:sz w:val="24"/>
                <w:szCs w:val="24"/>
              </w:rPr>
              <w:t>Форма промежуточной аттестации</w:t>
            </w:r>
          </w:p>
        </w:tc>
        <w:tc>
          <w:tcPr>
            <w:tcW w:w="5244" w:type="dxa"/>
            <w:tcBorders>
              <w:top w:val="single" w:sz="4" w:space="0" w:color="auto"/>
              <w:left w:val="single" w:sz="4" w:space="0" w:color="auto"/>
              <w:bottom w:val="single" w:sz="4" w:space="0" w:color="auto"/>
              <w:right w:val="single" w:sz="4" w:space="0" w:color="auto"/>
            </w:tcBorders>
            <w:hideMark/>
          </w:tcPr>
          <w:p w:rsidR="0001350B" w:rsidRDefault="0001350B">
            <w:pPr>
              <w:spacing w:line="276" w:lineRule="auto"/>
              <w:rPr>
                <w:rFonts w:ascii="Times New Roman" w:hAnsi="Times New Roman" w:cs="Times New Roman"/>
                <w:sz w:val="24"/>
                <w:szCs w:val="24"/>
                <w:highlight w:val="yellow"/>
              </w:rPr>
            </w:pPr>
            <w:r>
              <w:rPr>
                <w:rFonts w:ascii="Times New Roman" w:hAnsi="Times New Roman" w:cs="Times New Roman"/>
                <w:sz w:val="24"/>
                <w:szCs w:val="24"/>
              </w:rPr>
              <w:t>дифференцированные зачеты</w:t>
            </w:r>
          </w:p>
        </w:tc>
      </w:tr>
    </w:tbl>
    <w:p w:rsidR="0001350B" w:rsidRDefault="0001350B" w:rsidP="0001350B">
      <w:pPr>
        <w:spacing w:after="0" w:line="240" w:lineRule="auto"/>
        <w:rPr>
          <w:rFonts w:ascii="Times New Roman" w:hAnsi="Times New Roman" w:cs="Times New Roman"/>
          <w:sz w:val="24"/>
          <w:szCs w:val="24"/>
        </w:rPr>
      </w:pPr>
    </w:p>
    <w:p w:rsidR="0001350B" w:rsidRDefault="0001350B" w:rsidP="000135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Преподаватель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r>
        <w:rPr>
          <w:rFonts w:ascii="Times New Roman" w:hAnsi="Times New Roman" w:cs="Times New Roman"/>
          <w:sz w:val="24"/>
          <w:szCs w:val="24"/>
        </w:rPr>
        <w:tab/>
      </w:r>
      <w:r>
        <w:rPr>
          <w:rFonts w:ascii="Times New Roman" w:hAnsi="Times New Roman" w:cs="Times New Roman"/>
          <w:sz w:val="24"/>
          <w:szCs w:val="24"/>
        </w:rPr>
        <w:tab/>
        <w:t xml:space="preserve">А.Л. </w:t>
      </w:r>
      <w:proofErr w:type="spellStart"/>
      <w:r>
        <w:rPr>
          <w:rFonts w:ascii="Times New Roman" w:hAnsi="Times New Roman" w:cs="Times New Roman"/>
          <w:sz w:val="24"/>
          <w:szCs w:val="24"/>
        </w:rPr>
        <w:t>Голозубов</w:t>
      </w:r>
      <w:proofErr w:type="spellEnd"/>
    </w:p>
    <w:p w:rsidR="0001350B" w:rsidRDefault="0001350B" w:rsidP="0001350B">
      <w:pPr>
        <w:spacing w:after="0" w:line="240" w:lineRule="auto"/>
        <w:jc w:val="center"/>
        <w:rPr>
          <w:rFonts w:ascii="Times New Roman" w:hAnsi="Times New Roman" w:cs="Times New Roman"/>
          <w:sz w:val="24"/>
          <w:szCs w:val="24"/>
        </w:rPr>
      </w:pPr>
    </w:p>
    <w:p w:rsidR="0001350B" w:rsidRDefault="0001350B" w:rsidP="000135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 кафедрой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r>
        <w:rPr>
          <w:rFonts w:ascii="Times New Roman" w:hAnsi="Times New Roman" w:cs="Times New Roman"/>
          <w:sz w:val="24"/>
          <w:szCs w:val="24"/>
        </w:rPr>
        <w:tab/>
      </w:r>
      <w:r>
        <w:rPr>
          <w:rFonts w:ascii="Times New Roman" w:hAnsi="Times New Roman" w:cs="Times New Roman"/>
          <w:sz w:val="24"/>
          <w:szCs w:val="24"/>
        </w:rPr>
        <w:tab/>
        <w:t xml:space="preserve">О.Ф. </w:t>
      </w:r>
      <w:proofErr w:type="spellStart"/>
      <w:r>
        <w:rPr>
          <w:rFonts w:ascii="Times New Roman" w:hAnsi="Times New Roman" w:cs="Times New Roman"/>
          <w:sz w:val="24"/>
          <w:szCs w:val="24"/>
        </w:rPr>
        <w:t>Смолякова</w:t>
      </w:r>
      <w:proofErr w:type="spellEnd"/>
    </w:p>
    <w:p w:rsidR="004D4377" w:rsidRPr="004D4377" w:rsidRDefault="004D4377">
      <w:pPr>
        <w:rPr>
          <w:rFonts w:ascii="Times New Roman" w:hAnsi="Times New Roman" w:cs="Times New Roman"/>
          <w:sz w:val="24"/>
          <w:szCs w:val="24"/>
        </w:rPr>
      </w:pPr>
    </w:p>
    <w:sectPr w:rsidR="004D4377" w:rsidRPr="004D4377" w:rsidSect="00301438">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95"/>
    <w:rsid w:val="0001350B"/>
    <w:rsid w:val="00220F9A"/>
    <w:rsid w:val="002E3506"/>
    <w:rsid w:val="00301438"/>
    <w:rsid w:val="003C016D"/>
    <w:rsid w:val="00466FAE"/>
    <w:rsid w:val="004D4377"/>
    <w:rsid w:val="0099553E"/>
    <w:rsid w:val="00A45221"/>
    <w:rsid w:val="00B263A2"/>
    <w:rsid w:val="00CF57CA"/>
    <w:rsid w:val="00E9571D"/>
    <w:rsid w:val="00F80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0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80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C016D"/>
    <w:pPr>
      <w:spacing w:after="0" w:line="240" w:lineRule="auto"/>
      <w:ind w:left="720"/>
      <w:contextualSpacing/>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A452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5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0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80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C016D"/>
    <w:pPr>
      <w:spacing w:after="0" w:line="240" w:lineRule="auto"/>
      <w:ind w:left="720"/>
      <w:contextualSpacing/>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A452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5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4934">
      <w:bodyDiv w:val="1"/>
      <w:marLeft w:val="0"/>
      <w:marRight w:val="0"/>
      <w:marTop w:val="0"/>
      <w:marBottom w:val="0"/>
      <w:divBdr>
        <w:top w:val="none" w:sz="0" w:space="0" w:color="auto"/>
        <w:left w:val="none" w:sz="0" w:space="0" w:color="auto"/>
        <w:bottom w:val="none" w:sz="0" w:space="0" w:color="auto"/>
        <w:right w:val="none" w:sz="0" w:space="0" w:color="auto"/>
      </w:divBdr>
    </w:div>
    <w:div w:id="15294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1596</Words>
  <Characters>9101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user_367</dc:creator>
  <cp:lastModifiedBy>user_367</cp:lastModifiedBy>
  <cp:revision>14</cp:revision>
  <cp:lastPrinted>2024-11-26T06:58:00Z</cp:lastPrinted>
  <dcterms:created xsi:type="dcterms:W3CDTF">2024-11-19T08:35:00Z</dcterms:created>
  <dcterms:modified xsi:type="dcterms:W3CDTF">2024-11-26T06:58:00Z</dcterms:modified>
</cp:coreProperties>
</file>